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6623B" w14:textId="77777777" w:rsidR="005851F7" w:rsidRPr="00DE75D7" w:rsidRDefault="005851F7" w:rsidP="00CD4AD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ОБҐРУНТУВАННЯ</w:t>
      </w:r>
    </w:p>
    <w:p w14:paraId="1B632476" w14:textId="77777777" w:rsidR="005851F7" w:rsidRPr="00DE75D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технічних та якісних характеристик предмета закупівлі, його очікуваної</w:t>
      </w:r>
    </w:p>
    <w:p w14:paraId="457A9118" w14:textId="77777777" w:rsidR="005851F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вартості та/або розміру бюджетного призначення</w:t>
      </w:r>
    </w:p>
    <w:p w14:paraId="0A1D117A" w14:textId="77777777" w:rsidR="00DE75D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(відповідно до постанови Кабінету Міністрів України від 11 жовтня 2016 р.</w:t>
      </w:r>
    </w:p>
    <w:p w14:paraId="18341AF0" w14:textId="77777777" w:rsidR="005851F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710 «</w:t>
      </w:r>
      <w:r w:rsidR="00273069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>ро ефективне використання державних коштів»)</w:t>
      </w:r>
    </w:p>
    <w:p w14:paraId="21FA23B5" w14:textId="77777777" w:rsidR="00DE75D7" w:rsidRDefault="00DE75D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99" w:type="dxa"/>
        <w:jc w:val="center"/>
        <w:tblLook w:val="04A0" w:firstRow="1" w:lastRow="0" w:firstColumn="1" w:lastColumn="0" w:noHBand="0" w:noVBand="1"/>
      </w:tblPr>
      <w:tblGrid>
        <w:gridCol w:w="3539"/>
        <w:gridCol w:w="2007"/>
        <w:gridCol w:w="2008"/>
        <w:gridCol w:w="4437"/>
        <w:gridCol w:w="3108"/>
      </w:tblGrid>
      <w:tr w:rsidR="005851F7" w:rsidRPr="005851F7" w14:paraId="710E7C1F" w14:textId="77777777" w:rsidTr="007F6D5A">
        <w:trPr>
          <w:jc w:val="center"/>
        </w:trPr>
        <w:tc>
          <w:tcPr>
            <w:tcW w:w="3539" w:type="dxa"/>
          </w:tcPr>
          <w:p w14:paraId="1438AB47" w14:textId="77777777"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предмету закупівлі,</w:t>
            </w:r>
          </w:p>
          <w:p w14:paraId="5D0F7212" w14:textId="77777777"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ДК 021:2015</w:t>
            </w:r>
          </w:p>
        </w:tc>
        <w:tc>
          <w:tcPr>
            <w:tcW w:w="2007" w:type="dxa"/>
          </w:tcPr>
          <w:p w14:paraId="34980DFB" w14:textId="77777777"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2008" w:type="dxa"/>
          </w:tcPr>
          <w:p w14:paraId="485D302C" w14:textId="77777777"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4437" w:type="dxa"/>
          </w:tcPr>
          <w:p w14:paraId="3A0DE798" w14:textId="77777777"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3108" w:type="dxa"/>
          </w:tcPr>
          <w:p w14:paraId="427A835E" w14:textId="77777777"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5851F7" w:rsidRPr="00DE75D7" w14:paraId="113CC7EE" w14:textId="77777777" w:rsidTr="007F6D5A">
        <w:trPr>
          <w:jc w:val="center"/>
        </w:trPr>
        <w:tc>
          <w:tcPr>
            <w:tcW w:w="3539" w:type="dxa"/>
            <w:shd w:val="clear" w:color="auto" w:fill="D9D9D9" w:themeFill="background1" w:themeFillShade="D9"/>
          </w:tcPr>
          <w:p w14:paraId="53BC9C55" w14:textId="77777777"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14:paraId="05C65873" w14:textId="77777777"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14:paraId="253BF903" w14:textId="77777777"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437" w:type="dxa"/>
            <w:shd w:val="clear" w:color="auto" w:fill="D9D9D9" w:themeFill="background1" w:themeFillShade="D9"/>
          </w:tcPr>
          <w:p w14:paraId="08CCBBA3" w14:textId="77777777"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08" w:type="dxa"/>
            <w:shd w:val="clear" w:color="auto" w:fill="D9D9D9" w:themeFill="background1" w:themeFillShade="D9"/>
          </w:tcPr>
          <w:p w14:paraId="314723FF" w14:textId="77777777"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851F7" w14:paraId="0ED93DF5" w14:textId="77777777" w:rsidTr="003044AF">
        <w:trPr>
          <w:trHeight w:val="2792"/>
          <w:jc w:val="center"/>
        </w:trPr>
        <w:tc>
          <w:tcPr>
            <w:tcW w:w="3539" w:type="dxa"/>
            <w:vAlign w:val="center"/>
          </w:tcPr>
          <w:p w14:paraId="13D2BD8D" w14:textId="77777777" w:rsidR="00DD53E7" w:rsidRDefault="00EC498C" w:rsidP="00EC4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98C">
              <w:rPr>
                <w:rFonts w:ascii="Times New Roman" w:hAnsi="Times New Roman" w:cs="Times New Roman"/>
                <w:sz w:val="24"/>
                <w:szCs w:val="24"/>
              </w:rPr>
              <w:t>Портативні та планшетні комп'ютери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14:paraId="417ABC86" w14:textId="511AFFC3" w:rsidR="00EC498C" w:rsidRPr="00EC498C" w:rsidRDefault="00EC498C" w:rsidP="00EC4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8C">
              <w:rPr>
                <w:rFonts w:ascii="Times New Roman" w:hAnsi="Times New Roman" w:cs="Times New Roman"/>
                <w:sz w:val="24"/>
                <w:szCs w:val="24"/>
              </w:rPr>
              <w:t xml:space="preserve">ДК 021:2015 30210000-4 </w:t>
            </w:r>
            <w:r w:rsidR="00DD53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498C">
              <w:rPr>
                <w:rFonts w:ascii="Times New Roman" w:hAnsi="Times New Roman" w:cs="Times New Roman"/>
                <w:sz w:val="24"/>
                <w:szCs w:val="24"/>
              </w:rPr>
              <w:t>Машини для обробки даних (апаратна частина)</w:t>
            </w:r>
            <w:r w:rsidR="00DD53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97EB903" w14:textId="277F06C0" w:rsidR="005851F7" w:rsidRPr="000C201E" w:rsidRDefault="00EC498C" w:rsidP="00EC49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498C">
              <w:rPr>
                <w:rFonts w:ascii="Times New Roman" w:hAnsi="Times New Roman" w:cs="Times New Roman"/>
                <w:sz w:val="24"/>
                <w:szCs w:val="24"/>
              </w:rPr>
              <w:t>(ДК 021:2015 30213100-6</w:t>
            </w:r>
            <w:r w:rsidR="00DD5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EC498C">
              <w:rPr>
                <w:rFonts w:ascii="Times New Roman" w:hAnsi="Times New Roman" w:cs="Times New Roman"/>
                <w:sz w:val="24"/>
                <w:szCs w:val="24"/>
              </w:rPr>
              <w:t>Портативні комп’ютери</w:t>
            </w:r>
            <w:r w:rsidR="00DD53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498C">
              <w:rPr>
                <w:rFonts w:ascii="Times New Roman" w:hAnsi="Times New Roman" w:cs="Times New Roman"/>
                <w:sz w:val="24"/>
                <w:szCs w:val="24"/>
              </w:rPr>
              <w:t xml:space="preserve">; 30213200-7 </w:t>
            </w:r>
            <w:r w:rsidR="00DD53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498C">
              <w:rPr>
                <w:rFonts w:ascii="Times New Roman" w:hAnsi="Times New Roman" w:cs="Times New Roman"/>
                <w:sz w:val="24"/>
                <w:szCs w:val="24"/>
              </w:rPr>
              <w:t>Планшетні комп’ютери</w:t>
            </w:r>
            <w:r w:rsidR="00DD53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49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7" w:type="dxa"/>
            <w:vAlign w:val="center"/>
          </w:tcPr>
          <w:p w14:paraId="5D8C5233" w14:textId="45CD0F4D" w:rsidR="005851F7" w:rsidRPr="00FD4049" w:rsidRDefault="00EC498C" w:rsidP="005D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8C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EC498C">
              <w:rPr>
                <w:rFonts w:ascii="Times New Roman" w:hAnsi="Times New Roman" w:cs="Times New Roman"/>
                <w:sz w:val="24"/>
                <w:szCs w:val="24"/>
              </w:rPr>
              <w:t>571,00</w:t>
            </w:r>
          </w:p>
        </w:tc>
        <w:tc>
          <w:tcPr>
            <w:tcW w:w="2008" w:type="dxa"/>
            <w:vAlign w:val="center"/>
          </w:tcPr>
          <w:p w14:paraId="6B3A4B83" w14:textId="2C547E63" w:rsidR="005851F7" w:rsidRPr="00FD4049" w:rsidRDefault="00EC498C" w:rsidP="00035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8C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EC498C">
              <w:rPr>
                <w:rFonts w:ascii="Times New Roman" w:hAnsi="Times New Roman" w:cs="Times New Roman"/>
                <w:sz w:val="24"/>
                <w:szCs w:val="24"/>
              </w:rPr>
              <w:t>571,00</w:t>
            </w:r>
          </w:p>
        </w:tc>
        <w:tc>
          <w:tcPr>
            <w:tcW w:w="4437" w:type="dxa"/>
            <w:vAlign w:val="center"/>
          </w:tcPr>
          <w:p w14:paraId="366FCA64" w14:textId="60181B2A" w:rsidR="005851F7" w:rsidRPr="000C201E" w:rsidRDefault="00E913DC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4049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предмету закупівлі визначена відповідно до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</w:t>
            </w:r>
            <w:r w:rsidR="007F6D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D4049">
              <w:rPr>
                <w:rFonts w:ascii="Times New Roman" w:hAnsi="Times New Roman" w:cs="Times New Roman"/>
                <w:sz w:val="24"/>
                <w:szCs w:val="24"/>
              </w:rPr>
              <w:t>275 методом порівняння ринкових цін</w:t>
            </w:r>
          </w:p>
        </w:tc>
        <w:tc>
          <w:tcPr>
            <w:tcW w:w="3108" w:type="dxa"/>
            <w:vAlign w:val="center"/>
          </w:tcPr>
          <w:p w14:paraId="79B42415" w14:textId="77777777" w:rsidR="005851F7" w:rsidRPr="000C201E" w:rsidRDefault="00CD4ADE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4049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Технічні та якісні характеристики визначено відповідно до потреб Замовника та з урахуванням загальноприйнятих норм і стандартів для зазначеного предмета закупівлі</w:t>
            </w:r>
          </w:p>
        </w:tc>
      </w:tr>
    </w:tbl>
    <w:p w14:paraId="48A8673F" w14:textId="77777777" w:rsidR="00CE3268" w:rsidRDefault="00CE3268" w:rsidP="00CE3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919C18" w14:textId="06496855" w:rsidR="00CE3268" w:rsidRPr="00CE3268" w:rsidRDefault="00784C46" w:rsidP="00CE3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268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CE3268" w:rsidRPr="00CE3268">
        <w:rPr>
          <w:rFonts w:ascii="Times New Roman" w:hAnsi="Times New Roman" w:cs="Times New Roman"/>
          <w:sz w:val="28"/>
          <w:szCs w:val="28"/>
        </w:rPr>
        <w:t xml:space="preserve">Департаменту розвитку інформаційних технологій </w:t>
      </w:r>
    </w:p>
    <w:p w14:paraId="3F2A8B17" w14:textId="6E72C0AA" w:rsidR="00DE75D7" w:rsidRDefault="00CE3268" w:rsidP="00CE3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268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CE3268">
        <w:rPr>
          <w:rFonts w:ascii="Times New Roman" w:hAnsi="Times New Roman" w:cs="Times New Roman"/>
          <w:sz w:val="28"/>
          <w:szCs w:val="28"/>
        </w:rPr>
        <w:t>кібербезпеки</w:t>
      </w:r>
      <w:proofErr w:type="spellEnd"/>
      <w:r w:rsidR="00CC5080">
        <w:rPr>
          <w:rFonts w:ascii="Times New Roman" w:hAnsi="Times New Roman" w:cs="Times New Roman"/>
          <w:sz w:val="28"/>
          <w:szCs w:val="28"/>
        </w:rPr>
        <w:t xml:space="preserve"> </w:t>
      </w:r>
      <w:r w:rsidR="00784C46">
        <w:rPr>
          <w:rFonts w:ascii="Times New Roman" w:hAnsi="Times New Roman" w:cs="Times New Roman"/>
          <w:sz w:val="28"/>
          <w:szCs w:val="28"/>
        </w:rPr>
        <w:tab/>
      </w:r>
      <w:r w:rsidR="00784C46">
        <w:rPr>
          <w:rFonts w:ascii="Times New Roman" w:hAnsi="Times New Roman" w:cs="Times New Roman"/>
          <w:sz w:val="28"/>
          <w:szCs w:val="28"/>
        </w:rPr>
        <w:tab/>
      </w:r>
      <w:r w:rsidR="00784C46">
        <w:rPr>
          <w:rFonts w:ascii="Times New Roman" w:hAnsi="Times New Roman" w:cs="Times New Roman"/>
          <w:sz w:val="28"/>
          <w:szCs w:val="28"/>
        </w:rPr>
        <w:tab/>
      </w:r>
      <w:r w:rsidR="00784C46">
        <w:rPr>
          <w:rFonts w:ascii="Times New Roman" w:hAnsi="Times New Roman" w:cs="Times New Roman"/>
          <w:sz w:val="28"/>
          <w:szCs w:val="28"/>
        </w:rPr>
        <w:tab/>
      </w:r>
      <w:r w:rsidR="00784C46">
        <w:rPr>
          <w:rFonts w:ascii="Times New Roman" w:hAnsi="Times New Roman" w:cs="Times New Roman"/>
          <w:sz w:val="28"/>
          <w:szCs w:val="28"/>
        </w:rPr>
        <w:tab/>
      </w:r>
      <w:r w:rsidR="00784C46">
        <w:rPr>
          <w:rFonts w:ascii="Times New Roman" w:hAnsi="Times New Roman" w:cs="Times New Roman"/>
          <w:sz w:val="28"/>
          <w:szCs w:val="28"/>
        </w:rPr>
        <w:tab/>
      </w:r>
      <w:r w:rsidR="00784C46">
        <w:rPr>
          <w:rFonts w:ascii="Times New Roman" w:hAnsi="Times New Roman" w:cs="Times New Roman"/>
          <w:sz w:val="28"/>
          <w:szCs w:val="28"/>
        </w:rPr>
        <w:tab/>
      </w:r>
      <w:r w:rsidR="00784C46">
        <w:rPr>
          <w:rFonts w:ascii="Times New Roman" w:hAnsi="Times New Roman" w:cs="Times New Roman"/>
          <w:sz w:val="28"/>
          <w:szCs w:val="28"/>
        </w:rPr>
        <w:tab/>
      </w:r>
      <w:r w:rsidR="00784C46" w:rsidRPr="00784C46">
        <w:rPr>
          <w:rFonts w:ascii="Times New Roman" w:hAnsi="Times New Roman" w:cs="Times New Roman"/>
          <w:sz w:val="28"/>
          <w:szCs w:val="28"/>
          <w:lang w:val="ru-RU"/>
        </w:rPr>
        <w:t xml:space="preserve">    ___</w:t>
      </w:r>
      <w:r w:rsidR="00CD4ADE" w:rsidRPr="00CC5080">
        <w:rPr>
          <w:rFonts w:ascii="Times New Roman" w:hAnsi="Times New Roman" w:cs="Times New Roman"/>
          <w:sz w:val="28"/>
          <w:szCs w:val="28"/>
        </w:rPr>
        <w:t>______________</w:t>
      </w:r>
      <w:r w:rsidR="00CC5080" w:rsidRPr="00CC508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CD4ADE" w:rsidRPr="00CC5080">
        <w:rPr>
          <w:rFonts w:ascii="Times New Roman" w:hAnsi="Times New Roman" w:cs="Times New Roman"/>
          <w:sz w:val="28"/>
          <w:szCs w:val="28"/>
        </w:rPr>
        <w:t xml:space="preserve"> </w:t>
      </w:r>
      <w:r w:rsidR="00784C46">
        <w:rPr>
          <w:rFonts w:ascii="Times New Roman" w:hAnsi="Times New Roman" w:cs="Times New Roman"/>
          <w:sz w:val="28"/>
          <w:szCs w:val="28"/>
        </w:rPr>
        <w:t>Андрій ГНАТЮК</w:t>
      </w:r>
    </w:p>
    <w:p w14:paraId="5E26B5D7" w14:textId="77777777" w:rsidR="00DE75D7" w:rsidRDefault="00DE75D7" w:rsidP="00DE7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6628"/>
      </w:tblGrid>
      <w:tr w:rsidR="00DE75D7" w14:paraId="21EEF9CA" w14:textId="77777777" w:rsidTr="00DE75D7">
        <w:tc>
          <w:tcPr>
            <w:tcW w:w="8500" w:type="dxa"/>
          </w:tcPr>
          <w:p w14:paraId="0E1AD3B2" w14:textId="77777777" w:rsidR="00DE75D7" w:rsidRPr="00CC5080" w:rsidRDefault="00DE75D7" w:rsidP="00784C46">
            <w:pPr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CC5080">
              <w:rPr>
                <w:rFonts w:ascii="Times New Roman" w:hAnsi="Times New Roman" w:cs="Times New Roman"/>
                <w:sz w:val="28"/>
                <w:szCs w:val="28"/>
              </w:rPr>
              <w:t xml:space="preserve">Дата оголошення про проведення конкурентної процедури </w:t>
            </w:r>
            <w:proofErr w:type="spellStart"/>
            <w:r w:rsidRPr="00CC5080"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 w:rsidRPr="00CC5080">
              <w:rPr>
                <w:rFonts w:ascii="Times New Roman" w:hAnsi="Times New Roman" w:cs="Times New Roman"/>
                <w:sz w:val="28"/>
                <w:szCs w:val="28"/>
              </w:rPr>
              <w:t>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14:paraId="36381E4B" w14:textId="6C4C4FB2" w:rsidR="00DE75D7" w:rsidRPr="00CC5080" w:rsidRDefault="00CC5080" w:rsidP="0052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0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31A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6792C" w:rsidRPr="00CC508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31A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6792C" w:rsidRPr="00CC5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4ADE" w:rsidRPr="00CC508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6792C" w:rsidRPr="00CC50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75D7" w14:paraId="4595941C" w14:textId="77777777" w:rsidTr="00DE75D7">
        <w:tc>
          <w:tcPr>
            <w:tcW w:w="8500" w:type="dxa"/>
          </w:tcPr>
          <w:p w14:paraId="67F18C5A" w14:textId="77777777"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14:paraId="38A24DF5" w14:textId="77777777"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5D7" w14:paraId="06A8989A" w14:textId="77777777" w:rsidTr="00DE75D7">
        <w:tc>
          <w:tcPr>
            <w:tcW w:w="8500" w:type="dxa"/>
          </w:tcPr>
          <w:p w14:paraId="165FC36D" w14:textId="77777777" w:rsidR="00DE75D7" w:rsidRDefault="00DE75D7" w:rsidP="00784C46">
            <w:pPr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оголошення про проведення конкурентної процедури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14:paraId="72D8EA7C" w14:textId="0BB81780" w:rsidR="00DE75D7" w:rsidRPr="00EC498C" w:rsidRDefault="00000000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EC498C" w:rsidRPr="00F5768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https://prozorro.gov.ua/tender/UA-2023-09-07-013739-a</w:t>
              </w:r>
            </w:hyperlink>
            <w:r w:rsidR="00EC498C" w:rsidRPr="00EC49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CF301AC" w14:textId="77777777" w:rsidR="00DE75D7" w:rsidRPr="009C36F7" w:rsidRDefault="00DE75D7" w:rsidP="00DE75D7">
      <w:pPr>
        <w:rPr>
          <w:rFonts w:ascii="Times New Roman" w:hAnsi="Times New Roman" w:cs="Times New Roman"/>
          <w:sz w:val="28"/>
          <w:szCs w:val="28"/>
        </w:rPr>
      </w:pPr>
    </w:p>
    <w:sectPr w:rsidR="00DE75D7" w:rsidRPr="009C36F7" w:rsidSect="00CD4ADE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6DEB"/>
    <w:multiLevelType w:val="hybridMultilevel"/>
    <w:tmpl w:val="32FAEC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51D72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71D25"/>
    <w:multiLevelType w:val="hybridMultilevel"/>
    <w:tmpl w:val="B94E5A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F4809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328813">
    <w:abstractNumId w:val="0"/>
  </w:num>
  <w:num w:numId="2" w16cid:durableId="1966423242">
    <w:abstractNumId w:val="2"/>
  </w:num>
  <w:num w:numId="3" w16cid:durableId="1259870720">
    <w:abstractNumId w:val="1"/>
  </w:num>
  <w:num w:numId="4" w16cid:durableId="382481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6F7"/>
    <w:rsid w:val="00035F9A"/>
    <w:rsid w:val="0008675F"/>
    <w:rsid w:val="000C201E"/>
    <w:rsid w:val="001B23F3"/>
    <w:rsid w:val="00263F12"/>
    <w:rsid w:val="00273069"/>
    <w:rsid w:val="003044AF"/>
    <w:rsid w:val="0044225C"/>
    <w:rsid w:val="00511B7F"/>
    <w:rsid w:val="0052366F"/>
    <w:rsid w:val="00531AB2"/>
    <w:rsid w:val="005851F7"/>
    <w:rsid w:val="005861EA"/>
    <w:rsid w:val="005D3193"/>
    <w:rsid w:val="00622D4F"/>
    <w:rsid w:val="006E4C84"/>
    <w:rsid w:val="00742793"/>
    <w:rsid w:val="00784C46"/>
    <w:rsid w:val="007F6D5A"/>
    <w:rsid w:val="008430C9"/>
    <w:rsid w:val="00845D7E"/>
    <w:rsid w:val="00883C9E"/>
    <w:rsid w:val="008E5772"/>
    <w:rsid w:val="00985644"/>
    <w:rsid w:val="009C36F7"/>
    <w:rsid w:val="00A43221"/>
    <w:rsid w:val="00A67E27"/>
    <w:rsid w:val="00A80513"/>
    <w:rsid w:val="00B37DAD"/>
    <w:rsid w:val="00B6792C"/>
    <w:rsid w:val="00C71643"/>
    <w:rsid w:val="00CC5080"/>
    <w:rsid w:val="00CD4ADE"/>
    <w:rsid w:val="00CE3268"/>
    <w:rsid w:val="00D966AE"/>
    <w:rsid w:val="00DD53E7"/>
    <w:rsid w:val="00DE75D7"/>
    <w:rsid w:val="00E368D0"/>
    <w:rsid w:val="00E677DE"/>
    <w:rsid w:val="00E913DC"/>
    <w:rsid w:val="00EA6F0D"/>
    <w:rsid w:val="00EC498C"/>
    <w:rsid w:val="00ED0AE4"/>
    <w:rsid w:val="00FD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3D65"/>
  <w15:chartTrackingRefBased/>
  <w15:docId w15:val="{1A9656B1-BA7F-4115-9B95-C8C4D1F4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1">
    <w:name w:val="Незакрита згадка1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E4C84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FD4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3-09-07-01373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A2D04-F004-417E-BE6E-1A743532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1110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Комов Володимир</dc:creator>
  <cp:keywords/>
  <dc:description/>
  <cp:lastModifiedBy>Комов Володимир</cp:lastModifiedBy>
  <cp:revision>6</cp:revision>
  <cp:lastPrinted>2023-06-12T10:19:00Z</cp:lastPrinted>
  <dcterms:created xsi:type="dcterms:W3CDTF">2023-09-11T14:26:00Z</dcterms:created>
  <dcterms:modified xsi:type="dcterms:W3CDTF">2023-09-12T09:40:00Z</dcterms:modified>
</cp:coreProperties>
</file>